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5"/>
        <w:gridCol w:w="3935.9999999999995"/>
        <w:gridCol w:w="2754.0000000000005"/>
        <w:gridCol w:w="2295"/>
        <w:tblGridChange w:id="0">
          <w:tblGrid>
            <w:gridCol w:w="1785"/>
            <w:gridCol w:w="3935.9999999999995"/>
            <w:gridCol w:w="2754.0000000000005"/>
            <w:gridCol w:w="2295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e6e6e6" w:val="clear"/>
            <w:tcMar>
              <w:top w:w="144.0" w:type="dxa"/>
              <w:left w:w="72.0" w:type="dxa"/>
              <w:bottom w:w="144.0" w:type="dxa"/>
              <w:right w:w="72.0" w:type="dxa"/>
            </w:tcMar>
          </w:tcPr>
          <w:p w:rsidR="00000000" w:rsidDel="00000000" w:rsidP="00000000" w:rsidRDefault="00000000" w:rsidRPr="00000000" w14:paraId="00000002">
            <w:pPr>
              <w:spacing w:before="60"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Concord Food Co-op Board Meeting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December 17, 2024 – 5:00 to 7:00 pm 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Virtual/Online Meeting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Zoom Link</w:t>
              </w:r>
            </w:hyperlink>
            <w:r w:rsidDel="00000000" w:rsidR="00000000" w:rsidRPr="00000000">
              <w:rPr>
                <w:rtl w:val="0"/>
              </w:rPr>
              <w:t xml:space="preserve"> passcode 03301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Facilitator: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 Menard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Note taker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Melanie Waldvogel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Participants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E">
            <w:pPr>
              <w:spacing w:after="60" w:before="60"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Board members, Josh Belanger (Interim General Manager, Interested Staff; All Co-op Members are welcome to attend Board meetings.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1">
            <w:pPr>
              <w:spacing w:after="60" w:before="60" w:line="276" w:lineRule="auto"/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Highlighted Topics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Board and staff collaborations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Evaluation of store performance through Thanksgiving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360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7">
            <w:pPr>
              <w:spacing w:after="40" w:before="60" w:line="276" w:lineRule="auto"/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Desired Outcomes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8">
            <w:pPr>
              <w:spacing w:after="40" w:line="276" w:lineRule="auto"/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u w:val="single"/>
                <w:rtl w:val="0"/>
              </w:rPr>
              <w:t xml:space="preserve">Desired Outcomes for this meeting: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Approved slate of officers for 2025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76" w:lineRule="auto"/>
              <w:ind w:left="360" w:hanging="360"/>
              <w:rPr>
                <w:rFonts w:ascii="Verdana" w:cs="Verdana" w:eastAsia="Verdana" w:hAnsi="Verdana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Identify next steps for key projects (loan refinance, marketing plan, lease, etc)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360" w:firstLine="0"/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4425"/>
        <w:gridCol w:w="1995"/>
        <w:gridCol w:w="1785"/>
        <w:gridCol w:w="1275"/>
        <w:tblGridChange w:id="0">
          <w:tblGrid>
            <w:gridCol w:w="1305"/>
            <w:gridCol w:w="4425"/>
            <w:gridCol w:w="1995"/>
            <w:gridCol w:w="1785"/>
            <w:gridCol w:w="1275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Documents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Action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Leader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Preliminaries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5:00 - 5:05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Agenda Review / Open Member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Agenda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5:05 - 5:10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Review and approve last meeting’s minutes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u w:val="single"/>
                  <w:rtl w:val="0"/>
                </w:rPr>
                <w:t xml:space="preserve">Draft minutes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Joe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GM Reporting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5:10 - 5:40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Monthly report on financial performance and store initiatives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GM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Josh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Board Monitoring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5:40 - 6:05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Updates on board &amp; staff collaborations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6:05 - 6:10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CFNE Loan Refinance Application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Joe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6:10 - 6:20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Officer Nominations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6:20 - 6:30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Update on New London lease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Pete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Executive Session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6:30 - 7:00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Evaluation of store progress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Discuss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7:00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Adjourn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Decide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Shaw​​n</w:t>
            </w:r>
          </w:p>
        </w:tc>
      </w:tr>
    </w:tbl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8175"/>
        <w:tblGridChange w:id="0">
          <w:tblGrid>
            <w:gridCol w:w="2610"/>
            <w:gridCol w:w="8175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ddddd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Next Meeting Date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Next board meeting is scheduled for 1/21/2024 at 5:00 pm</w:t>
            </w:r>
          </w:p>
        </w:tc>
      </w:tr>
    </w:tbl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sid w:val="008038E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 w:val="1"/>
    <w:rsid w:val="008038ED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jc w:val="center"/>
      <w:outlineLvl w:val="0"/>
    </w:pPr>
    <w:rPr>
      <w:b w:val="1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8038E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 w:val="1"/>
    <w:rsid w:val="008038ED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jc w:val="center"/>
    </w:pPr>
    <w:rPr>
      <w:b w:val="1"/>
      <w:sz w:val="24"/>
    </w:rPr>
  </w:style>
  <w:style w:type="table" w:styleId="TableGrid">
    <w:name w:val="Table Grid"/>
    <w:basedOn w:val="TableNormal"/>
    <w:rsid w:val="0023549E"/>
    <w:pPr>
      <w:overflowPunct w:val="0"/>
      <w:autoSpaceDE w:val="0"/>
      <w:autoSpaceDN w:val="0"/>
      <w:adjustRightInd w:val="0"/>
      <w:textAlignment w:val="baseline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url?q=https://zoom.us/j/93158224040?pwd%3DfpYK4OFgXc5zgY0HSIOLdDiuDU2Ui9.1&amp;sa=D&amp;source=calendar&amp;usd=2&amp;usg=AOvVaw3xva3dZTczKhMlXiPfXLrX" TargetMode="External"/><Relationship Id="rId8" Type="http://schemas.openxmlformats.org/officeDocument/2006/relationships/hyperlink" Target="https://docs.google.com/document/d/1FZ6jFaJIcmInJVp5oqDTmTZidYVraPWm/edit#heading=h.30j0zl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5z9f268oG/miJs94oJVJi0s4A==">CgMxLjA4AHIhMWNNUlFwcEZiVVdpMmZMU0U5b1Nka1B3Qzktcl9POGh4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2015-09-09T20:38:00Z</dcterms:created>
  <dc:creator>michael</dc:creator>
</cp:coreProperties>
</file>